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8E2" w:rsidRDefault="003528E2" w:rsidP="003528E2">
      <w:pPr>
        <w:pBdr>
          <w:bottom w:val="single" w:sz="4" w:space="1" w:color="auto"/>
        </w:pBdr>
        <w:jc w:val="center"/>
        <w:rPr>
          <w:b/>
          <w:sz w:val="28"/>
        </w:rPr>
      </w:pPr>
      <w:r w:rsidRPr="003528E2">
        <w:rPr>
          <w:b/>
          <w:sz w:val="28"/>
        </w:rPr>
        <w:t>Grundfos Magna3 - Einstellungen</w:t>
      </w:r>
    </w:p>
    <w:p w:rsidR="003528E2" w:rsidRDefault="003528E2" w:rsidP="003528E2">
      <w:r w:rsidRPr="003528E2">
        <w:t>In die Pumpe verbaut wurde das</w:t>
      </w:r>
      <w:r w:rsidRPr="003528E2">
        <w:rPr>
          <w:b/>
          <w:i/>
        </w:rPr>
        <w:t>: CIM 200 Modbus Modul</w:t>
      </w:r>
      <w:r w:rsidRPr="003528E2">
        <w:t xml:space="preserve"> von Grundfos. </w:t>
      </w:r>
    </w:p>
    <w:p w:rsidR="003528E2" w:rsidRDefault="003528E2" w:rsidP="003528E2">
      <w:r>
        <w:t>Die Pumpennummer wurde auf 200 eingestellt (ist am Display der Pumpe einstellbar). Somit ist die Interne Kommunikation zwischen Pumpe und Modbus Modul möglich.</w:t>
      </w:r>
    </w:p>
    <w:p w:rsidR="003528E2" w:rsidRDefault="003528E2" w:rsidP="003528E2">
      <w:pPr>
        <w:rPr>
          <w:b/>
          <w:sz w:val="24"/>
        </w:rPr>
      </w:pPr>
    </w:p>
    <w:p w:rsidR="003528E2" w:rsidRPr="00C976CE" w:rsidRDefault="003528E2" w:rsidP="003528E2">
      <w:pPr>
        <w:rPr>
          <w:b/>
          <w:sz w:val="24"/>
        </w:rPr>
      </w:pPr>
      <w:r>
        <w:rPr>
          <w:b/>
          <w:sz w:val="24"/>
        </w:rPr>
        <w:t>Einstellungen am Modbus Modul: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28E2" w:rsidRPr="00C976CE" w:rsidTr="003528E2">
        <w:tc>
          <w:tcPr>
            <w:tcW w:w="4531" w:type="dxa"/>
          </w:tcPr>
          <w:p w:rsidR="003528E2" w:rsidRPr="00C976CE" w:rsidRDefault="003528E2" w:rsidP="00C976CE">
            <w:pPr>
              <w:jc w:val="center"/>
              <w:rPr>
                <w:b/>
              </w:rPr>
            </w:pPr>
            <w:r w:rsidRPr="00C976CE">
              <w:rPr>
                <w:b/>
              </w:rPr>
              <w:t>Taster</w:t>
            </w:r>
          </w:p>
        </w:tc>
        <w:tc>
          <w:tcPr>
            <w:tcW w:w="4531" w:type="dxa"/>
          </w:tcPr>
          <w:p w:rsidR="003528E2" w:rsidRPr="00C976CE" w:rsidRDefault="003528E2" w:rsidP="00C976CE">
            <w:pPr>
              <w:jc w:val="center"/>
              <w:rPr>
                <w:b/>
              </w:rPr>
            </w:pPr>
            <w:r w:rsidRPr="00C976CE">
              <w:rPr>
                <w:b/>
              </w:rPr>
              <w:t>Position</w:t>
            </w:r>
          </w:p>
        </w:tc>
      </w:tr>
      <w:tr w:rsidR="003528E2" w:rsidTr="003528E2">
        <w:tc>
          <w:tcPr>
            <w:tcW w:w="4531" w:type="dxa"/>
          </w:tcPr>
          <w:p w:rsidR="003528E2" w:rsidRDefault="00C976CE" w:rsidP="003528E2">
            <w:r>
              <w:t>SW1</w:t>
            </w:r>
          </w:p>
        </w:tc>
        <w:tc>
          <w:tcPr>
            <w:tcW w:w="4531" w:type="dxa"/>
          </w:tcPr>
          <w:p w:rsidR="003528E2" w:rsidRDefault="00C976CE" w:rsidP="003528E2">
            <w:r>
              <w:t>OFF</w:t>
            </w:r>
          </w:p>
        </w:tc>
      </w:tr>
      <w:tr w:rsidR="003528E2" w:rsidTr="003528E2">
        <w:tc>
          <w:tcPr>
            <w:tcW w:w="4531" w:type="dxa"/>
          </w:tcPr>
          <w:p w:rsidR="003528E2" w:rsidRDefault="00C976CE" w:rsidP="003528E2">
            <w:r>
              <w:t>SW2</w:t>
            </w:r>
          </w:p>
        </w:tc>
        <w:tc>
          <w:tcPr>
            <w:tcW w:w="4531" w:type="dxa"/>
          </w:tcPr>
          <w:p w:rsidR="003528E2" w:rsidRDefault="00C976CE" w:rsidP="003528E2">
            <w:r>
              <w:t>OFF</w:t>
            </w:r>
          </w:p>
        </w:tc>
      </w:tr>
      <w:tr w:rsidR="003528E2" w:rsidTr="003528E2">
        <w:tc>
          <w:tcPr>
            <w:tcW w:w="4531" w:type="dxa"/>
          </w:tcPr>
          <w:p w:rsidR="003528E2" w:rsidRDefault="00C976CE" w:rsidP="003528E2">
            <w:r>
              <w:t>SW3</w:t>
            </w:r>
          </w:p>
        </w:tc>
        <w:tc>
          <w:tcPr>
            <w:tcW w:w="4531" w:type="dxa"/>
          </w:tcPr>
          <w:p w:rsidR="003528E2" w:rsidRDefault="00C976CE" w:rsidP="003528E2">
            <w:r>
              <w:t>OFF</w:t>
            </w:r>
          </w:p>
        </w:tc>
      </w:tr>
      <w:tr w:rsidR="003528E2" w:rsidTr="003528E2">
        <w:tc>
          <w:tcPr>
            <w:tcW w:w="4531" w:type="dxa"/>
          </w:tcPr>
          <w:p w:rsidR="003528E2" w:rsidRDefault="00C976CE" w:rsidP="003528E2">
            <w:r>
              <w:t>SW4</w:t>
            </w:r>
          </w:p>
        </w:tc>
        <w:tc>
          <w:tcPr>
            <w:tcW w:w="4531" w:type="dxa"/>
          </w:tcPr>
          <w:p w:rsidR="003528E2" w:rsidRDefault="00C976CE" w:rsidP="003528E2">
            <w:r>
              <w:t>OFF</w:t>
            </w:r>
          </w:p>
        </w:tc>
      </w:tr>
      <w:tr w:rsidR="00C976CE" w:rsidTr="003528E2">
        <w:tc>
          <w:tcPr>
            <w:tcW w:w="4531" w:type="dxa"/>
          </w:tcPr>
          <w:p w:rsidR="00C976CE" w:rsidRDefault="00C976CE" w:rsidP="003528E2">
            <w:r>
              <w:t>SW5</w:t>
            </w:r>
          </w:p>
        </w:tc>
        <w:tc>
          <w:tcPr>
            <w:tcW w:w="4531" w:type="dxa"/>
          </w:tcPr>
          <w:p w:rsidR="00C976CE" w:rsidRDefault="00C976CE" w:rsidP="003528E2">
            <w:r>
              <w:t>ON</w:t>
            </w:r>
          </w:p>
        </w:tc>
      </w:tr>
    </w:tbl>
    <w:p w:rsidR="00C976CE" w:rsidRDefault="00C976CE" w:rsidP="00C976CE">
      <w:pPr>
        <w:spacing w:line="240" w:lineRule="auto"/>
      </w:pPr>
      <w:r>
        <w:br/>
        <w:t xml:space="preserve">Notiz: Bedeutung der einzelnen Positionen kann auch in der PDF nachgelesen werden. </w:t>
      </w:r>
    </w:p>
    <w:p w:rsidR="00C976CE" w:rsidRDefault="00C976CE" w:rsidP="00C976CE">
      <w:pPr>
        <w:spacing w:line="240" w:lineRule="auto"/>
      </w:pPr>
      <w:r>
        <w:t xml:space="preserve">In Unserem Fall haben wir die Pumpe auf: </w:t>
      </w:r>
    </w:p>
    <w:p w:rsidR="00C976CE" w:rsidRDefault="00C976CE" w:rsidP="00C976CE">
      <w:pPr>
        <w:spacing w:line="240" w:lineRule="auto"/>
        <w:rPr>
          <w:b/>
        </w:rPr>
      </w:pPr>
      <w:r w:rsidRPr="00C976CE">
        <w:rPr>
          <w:b/>
        </w:rPr>
        <w:t>Baudrate: 9600 // Datenbits: 8 // Stopbits: 1 // Partys: even</w:t>
      </w:r>
    </w:p>
    <w:p w:rsidR="00C976CE" w:rsidRDefault="00C976CE" w:rsidP="00C976CE">
      <w:pPr>
        <w:spacing w:line="240" w:lineRule="auto"/>
      </w:pPr>
      <w:r>
        <w:t>eingestellt.</w:t>
      </w:r>
    </w:p>
    <w:p w:rsidR="00C976CE" w:rsidRDefault="00C976CE" w:rsidP="00C976CE">
      <w:pPr>
        <w:spacing w:line="240" w:lineRule="auto"/>
      </w:pPr>
    </w:p>
    <w:p w:rsidR="00C976CE" w:rsidRDefault="00C976CE" w:rsidP="00C976CE">
      <w:pPr>
        <w:spacing w:line="240" w:lineRule="auto"/>
      </w:pPr>
    </w:p>
    <w:p w:rsidR="00C976CE" w:rsidRDefault="00C976CE" w:rsidP="00C976CE">
      <w:pPr>
        <w:spacing w:line="240" w:lineRule="auto"/>
      </w:pPr>
    </w:p>
    <w:p w:rsidR="00C976CE" w:rsidRDefault="00C976CE" w:rsidP="00C976CE">
      <w:pPr>
        <w:spacing w:line="240" w:lineRule="auto"/>
      </w:pPr>
      <w:r>
        <w:t xml:space="preserve">Notizen: </w:t>
      </w:r>
    </w:p>
    <w:p w:rsidR="00C976CE" w:rsidRDefault="00C976CE" w:rsidP="00C976CE">
      <w:pPr>
        <w:pStyle w:val="Listenabsatz"/>
        <w:numPr>
          <w:ilvl w:val="0"/>
          <w:numId w:val="4"/>
        </w:numPr>
        <w:spacing w:line="240" w:lineRule="auto"/>
      </w:pPr>
      <w:r>
        <w:t>Durch das verstellen der Pumpennummer auf unter 200 war die Interne Kommunikation fehlerhaft.</w:t>
      </w:r>
    </w:p>
    <w:p w:rsidR="00C976CE" w:rsidRDefault="00B201F6" w:rsidP="00C976CE">
      <w:pPr>
        <w:pStyle w:val="Listenabsatz"/>
        <w:numPr>
          <w:ilvl w:val="0"/>
          <w:numId w:val="4"/>
        </w:numPr>
        <w:spacing w:line="240" w:lineRule="auto"/>
      </w:pPr>
      <w:r>
        <w:t>Keinen Wellenwiderstand verwendet.</w:t>
      </w:r>
    </w:p>
    <w:p w:rsidR="00B201F6" w:rsidRPr="003528E2" w:rsidRDefault="0079473E" w:rsidP="00C976CE">
      <w:pPr>
        <w:pStyle w:val="Listenabsatz"/>
        <w:numPr>
          <w:ilvl w:val="0"/>
          <w:numId w:val="4"/>
        </w:numPr>
        <w:spacing w:line="240" w:lineRule="auto"/>
      </w:pPr>
      <w:r>
        <w:t>MOD-Bus Nummer auf: DD also 221 eingestellt.</w:t>
      </w:r>
      <w:bookmarkStart w:id="0" w:name="_GoBack"/>
      <w:bookmarkEnd w:id="0"/>
    </w:p>
    <w:sectPr w:rsidR="00B201F6" w:rsidRPr="003528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B1038"/>
    <w:multiLevelType w:val="hybridMultilevel"/>
    <w:tmpl w:val="C82A7E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6759F5"/>
    <w:multiLevelType w:val="hybridMultilevel"/>
    <w:tmpl w:val="BFB63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A13FEC"/>
    <w:multiLevelType w:val="hybridMultilevel"/>
    <w:tmpl w:val="0CCEAA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E218F8"/>
    <w:multiLevelType w:val="hybridMultilevel"/>
    <w:tmpl w:val="5502B9AE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8E2"/>
    <w:rsid w:val="003528E2"/>
    <w:rsid w:val="0079473E"/>
    <w:rsid w:val="00B201F6"/>
    <w:rsid w:val="00B95B7F"/>
    <w:rsid w:val="00C9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5CEEC-4BD0-4AEC-9900-C2B1C5A03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52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352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Brunner</dc:creator>
  <cp:keywords/>
  <dc:description/>
  <cp:lastModifiedBy>Michael Brunner</cp:lastModifiedBy>
  <cp:revision>1</cp:revision>
  <dcterms:created xsi:type="dcterms:W3CDTF">2016-03-14T17:59:00Z</dcterms:created>
  <dcterms:modified xsi:type="dcterms:W3CDTF">2016-03-14T19:30:00Z</dcterms:modified>
</cp:coreProperties>
</file>